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C5" w:rsidRDefault="00514CC5" w:rsidP="00514CC5">
      <w:pPr>
        <w:pStyle w:val="Normale1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ALLEGATO   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 Direttore Generale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dell</w:t>
      </w:r>
      <w:r>
        <w:rPr>
          <w:rFonts w:ascii="Times New Roman" w:hAnsi="Times New Roman"/>
          <w:sz w:val="24"/>
          <w:szCs w:val="24"/>
        </w:rPr>
        <w:t>’Azienda Sanitaria Locale di Pescara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Via </w:t>
      </w:r>
      <w:proofErr w:type="spellStart"/>
      <w:r>
        <w:rPr>
          <w:rFonts w:ascii="Times New Roman" w:hAnsi="Times New Roman"/>
          <w:sz w:val="24"/>
          <w:szCs w:val="24"/>
        </w:rPr>
        <w:t>R.Paolini</w:t>
      </w:r>
      <w:proofErr w:type="spellEnd"/>
      <w:r>
        <w:rPr>
          <w:rFonts w:ascii="Times New Roman" w:hAnsi="Times New Roman"/>
          <w:sz w:val="24"/>
          <w:szCs w:val="24"/>
        </w:rPr>
        <w:t>, nr. 47 – 65124 Pescara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t xml:space="preserve"> </w:t>
      </w:r>
      <w:hyperlink r:id="rId8" w:history="1">
        <w:r>
          <w:rPr>
            <w:rStyle w:val="Collegamentoipertestuale"/>
          </w:rPr>
          <w:t>protocollo.aslpe@pec.it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4CC5" w:rsidRDefault="00514CC5" w:rsidP="00514CC5">
      <w:pPr>
        <w:pStyle w:val="Normale1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</w:t>
      </w:r>
      <w:r>
        <w:rPr>
          <w:rFonts w:ascii="Times New Roman" w:hAnsi="Times New Roman"/>
          <w:sz w:val="24"/>
          <w:szCs w:val="24"/>
        </w:rPr>
        <w:t xml:space="preserve">………………nato/a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………il…………………..CF</w:t>
      </w:r>
      <w:r>
        <w:rPr>
          <w:rFonts w:ascii="Times New Roman" w:hAnsi="Times New Roman"/>
          <w:sz w:val="24"/>
          <w:szCs w:val="24"/>
        </w:rPr>
        <w:tab/>
        <w:t>…………………e res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dente a ……….in Via……………Telefono…………indirizzo mail……</w:t>
      </w: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>………………………</w:t>
      </w:r>
    </w:p>
    <w:p w:rsidR="00514CC5" w:rsidRDefault="00514CC5" w:rsidP="00514CC5">
      <w:pPr>
        <w:pStyle w:val="Normale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 H I E D E</w:t>
      </w:r>
    </w:p>
    <w:p w:rsidR="00514CC5" w:rsidRDefault="00514CC5" w:rsidP="00514CC5">
      <w:pPr>
        <w:pStyle w:val="Normale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ammesso/a all’avviso riservato esclusivamente </w:t>
      </w:r>
      <w:r>
        <w:rPr>
          <w:rFonts w:ascii="Times New Roman" w:hAnsi="Times New Roman"/>
          <w:sz w:val="24"/>
          <w:szCs w:val="24"/>
        </w:rPr>
        <w:tab/>
      </w:r>
    </w:p>
    <w:p w:rsidR="00514CC5" w:rsidRDefault="00514CC5" w:rsidP="00514CC5">
      <w:pPr>
        <w:pStyle w:val="Normale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AI MEDICI EX CONDOTTI CHE PRESTAVANO SERVIZIO A PARTIRE DALLA DATA DEL 1 GENNAIO 1988</w:t>
      </w:r>
    </w:p>
    <w:p w:rsidR="00514CC5" w:rsidRDefault="00514CC5" w:rsidP="00514CC5">
      <w:pPr>
        <w:pStyle w:val="Normale1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che hanno optato per il trattamento economico omnicomprensivo ai sensi dell’art. 110 del D.P.R. n. 270/1987.                    </w:t>
      </w:r>
    </w:p>
    <w:p w:rsidR="00514CC5" w:rsidRDefault="00514CC5" w:rsidP="00514CC5">
      <w:pPr>
        <w:pStyle w:val="Normale1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La domanda può essere presentata anche dagli eredi.</w:t>
      </w:r>
    </w:p>
    <w:p w:rsidR="00514CC5" w:rsidRDefault="00514CC5" w:rsidP="00514CC5">
      <w:pPr>
        <w:pStyle w:val="Normale1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La partecipazione all’avviso è condizione necessaria per l’eventuale attribuzione delle risorse.</w:t>
      </w:r>
    </w:p>
    <w:p w:rsidR="00514CC5" w:rsidRDefault="00514CC5" w:rsidP="00514CC5">
      <w:pPr>
        <w:pStyle w:val="Normale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Consapevole che in caso di dichiarazioni mendaci, ovunque rilasciate nel contesto della presente domanda e nei documenti ad essa allegati, il dichiarante incorre nelle sanzioni penali richiamate nell’art. 76 del DPR n. 445/2000 oltre alla decadenza dei benefici conseguenti il provvedimento emanato in base alle dichiarazioni non veritiere.</w:t>
      </w:r>
    </w:p>
    <w:p w:rsidR="00514CC5" w:rsidRDefault="00514CC5" w:rsidP="00514CC5">
      <w:pPr>
        <w:pStyle w:val="Normale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D I C H I A R A</w:t>
      </w:r>
    </w:p>
    <w:p w:rsidR="00514CC5" w:rsidRDefault="00514CC5" w:rsidP="00514CC5">
      <w:pPr>
        <w:pStyle w:val="Normale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□</w:t>
      </w:r>
      <w:r>
        <w:rPr>
          <w:rFonts w:ascii="Times New Roman" w:hAnsi="Times New Roman"/>
          <w:color w:val="auto"/>
          <w:sz w:val="24"/>
          <w:szCs w:val="24"/>
        </w:rPr>
        <w:t xml:space="preserve"> di essere stato in servizio presso l’Unità Sanitaria Locale    ………………………….………               alla data del 01.01.1988;</w:t>
      </w:r>
    </w:p>
    <w:p w:rsidR="00514CC5" w:rsidRDefault="00514CC5" w:rsidP="00514CC5">
      <w:pPr>
        <w:pStyle w:val="Normale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□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</w:t>
      </w:r>
      <w:r>
        <w:rPr>
          <w:rFonts w:ascii="Times New Roman" w:hAnsi="Times New Roman"/>
          <w:color w:val="auto"/>
          <w:sz w:val="24"/>
          <w:szCs w:val="24"/>
        </w:rPr>
        <w:t xml:space="preserve">di avere prestato servizio presso le seguenti l’Unità Sanitarie Locali / Aziende Sanitarie              successivamente alla data del 01.01.1988:   </w:t>
      </w:r>
    </w:p>
    <w:p w:rsidR="00514CC5" w:rsidRDefault="00514CC5" w:rsidP="00514CC5">
      <w:pPr>
        <w:pStyle w:val="Normale1"/>
        <w:ind w:left="174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………………………………………………dal…………………………al ………...…………………...</w:t>
      </w:r>
    </w:p>
    <w:p w:rsidR="00514CC5" w:rsidRDefault="00514CC5" w:rsidP="00514CC5">
      <w:pPr>
        <w:pStyle w:val="Normale1"/>
        <w:ind w:left="174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………………………………………………dal…………………………al……………………………...</w:t>
      </w:r>
    </w:p>
    <w:p w:rsidR="00514CC5" w:rsidRDefault="00514CC5" w:rsidP="00514CC5">
      <w:pPr>
        <w:pStyle w:val="Normale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□</w:t>
      </w:r>
      <w:r>
        <w:rPr>
          <w:rFonts w:ascii="Times New Roman" w:hAnsi="Times New Roman"/>
          <w:color w:val="auto"/>
          <w:sz w:val="24"/>
          <w:szCs w:val="24"/>
        </w:rPr>
        <w:t xml:space="preserve"> di aver effettuato il passaggio a rapporto unico con decorrenza dal .……………………………………...</w:t>
      </w:r>
    </w:p>
    <w:p w:rsidR="00514CC5" w:rsidRDefault="00514CC5" w:rsidP="00514CC5">
      <w:pPr>
        <w:pStyle w:val="Normale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oppure</w:t>
      </w:r>
    </w:p>
    <w:p w:rsidR="00514CC5" w:rsidRDefault="00514CC5" w:rsidP="00514CC5">
      <w:pPr>
        <w:pStyle w:val="Normale1"/>
        <w:ind w:left="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□</w:t>
      </w:r>
      <w:r>
        <w:rPr>
          <w:rFonts w:ascii="Times New Roman" w:hAnsi="Times New Roman"/>
          <w:color w:val="auto"/>
          <w:sz w:val="24"/>
          <w:szCs w:val="24"/>
        </w:rPr>
        <w:t xml:space="preserve"> di non avere mai effettuato il passaggio a rapporto unico e di essere rimasto in servizio come m</w:t>
      </w:r>
      <w:r>
        <w:rPr>
          <w:rFonts w:ascii="Times New Roman" w:hAnsi="Times New Roman"/>
          <w:color w:val="auto"/>
          <w:sz w:val="24"/>
          <w:szCs w:val="24"/>
        </w:rPr>
        <w:t>e</w:t>
      </w:r>
      <w:r>
        <w:rPr>
          <w:rFonts w:ascii="Times New Roman" w:hAnsi="Times New Roman"/>
          <w:color w:val="auto"/>
          <w:sz w:val="24"/>
          <w:szCs w:val="24"/>
        </w:rPr>
        <w:t>dico ex   condotto fino alla cessazione;</w:t>
      </w:r>
    </w:p>
    <w:p w:rsidR="00514CC5" w:rsidRDefault="00514CC5" w:rsidP="00514CC5">
      <w:pPr>
        <w:pStyle w:val="Normale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□</w:t>
      </w:r>
      <w:r>
        <w:rPr>
          <w:rFonts w:ascii="Times New Roman" w:hAnsi="Times New Roman"/>
          <w:color w:val="auto"/>
          <w:sz w:val="24"/>
          <w:szCs w:val="24"/>
        </w:rPr>
        <w:t xml:space="preserve"> di avere percepito esclusivamente il trattamento economico omnicomprensivo previsto per i m</w:t>
      </w:r>
      <w:r>
        <w:rPr>
          <w:rFonts w:ascii="Times New Roman" w:hAnsi="Times New Roman"/>
          <w:color w:val="auto"/>
          <w:sz w:val="24"/>
          <w:szCs w:val="24"/>
        </w:rPr>
        <w:t>e</w:t>
      </w:r>
      <w:r>
        <w:rPr>
          <w:rFonts w:ascii="Times New Roman" w:hAnsi="Times New Roman"/>
          <w:color w:val="auto"/>
          <w:sz w:val="24"/>
          <w:szCs w:val="24"/>
        </w:rPr>
        <w:t xml:space="preserve">dici ex condotti dai contratti collettivi nel tempo vigenti, non essendo a conoscenza di ulteriori somme percepite  anche per effetto di sentenze passate in giudicato o accordi transattivi; </w:t>
      </w:r>
    </w:p>
    <w:p w:rsidR="00514CC5" w:rsidRDefault="00514CC5" w:rsidP="00514CC5">
      <w:pPr>
        <w:pStyle w:val="Normale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oppure</w:t>
      </w:r>
    </w:p>
    <w:p w:rsidR="00514CC5" w:rsidRDefault="00514CC5" w:rsidP="00514CC5">
      <w:pPr>
        <w:pStyle w:val="Normale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□</w:t>
      </w:r>
      <w:r>
        <w:rPr>
          <w:rFonts w:ascii="Times New Roman" w:hAnsi="Times New Roman"/>
          <w:color w:val="auto"/>
          <w:sz w:val="24"/>
          <w:szCs w:val="24"/>
        </w:rPr>
        <w:t xml:space="preserve"> di avere percepito, a qualsiasi titolo, anche per effetto di sentenze passate in giudicato o accordi transattivi,  i seguenti emolumenti per ciascun anno di servizio:</w:t>
      </w:r>
    </w:p>
    <w:p w:rsidR="00514CC5" w:rsidRDefault="00514CC5" w:rsidP="00514CC5">
      <w:pPr>
        <w:pStyle w:val="Normale1"/>
        <w:numPr>
          <w:ilvl w:val="0"/>
          <w:numId w:val="4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anno 1988 _______</w:t>
      </w:r>
    </w:p>
    <w:p w:rsidR="00514CC5" w:rsidRDefault="00514CC5" w:rsidP="00514CC5">
      <w:pPr>
        <w:pStyle w:val="Normale1"/>
        <w:numPr>
          <w:ilvl w:val="0"/>
          <w:numId w:val="4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anno 1989 _______</w:t>
      </w:r>
    </w:p>
    <w:p w:rsidR="00514CC5" w:rsidRDefault="00514CC5" w:rsidP="00514CC5">
      <w:pPr>
        <w:pStyle w:val="Normale1"/>
        <w:numPr>
          <w:ilvl w:val="0"/>
          <w:numId w:val="4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anno 1990 _______</w:t>
      </w:r>
    </w:p>
    <w:p w:rsidR="00514CC5" w:rsidRDefault="00514CC5" w:rsidP="00514CC5">
      <w:pPr>
        <w:pStyle w:val="Normale1"/>
        <w:numPr>
          <w:ilvl w:val="0"/>
          <w:numId w:val="4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anno 1991________</w:t>
      </w:r>
    </w:p>
    <w:p w:rsidR="00514CC5" w:rsidRDefault="00514CC5" w:rsidP="00514CC5">
      <w:pPr>
        <w:pStyle w:val="Normale1"/>
        <w:numPr>
          <w:ilvl w:val="0"/>
          <w:numId w:val="4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anno 1992________</w:t>
      </w:r>
    </w:p>
    <w:p w:rsidR="00514CC5" w:rsidRDefault="00514CC5" w:rsidP="00514CC5">
      <w:pPr>
        <w:pStyle w:val="Normale1"/>
        <w:ind w:left="894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……….……………………………………….</w:t>
      </w:r>
    </w:p>
    <w:p w:rsidR="00514CC5" w:rsidRDefault="00514CC5" w:rsidP="00514CC5">
      <w:pPr>
        <w:pStyle w:val="Normale1"/>
        <w:ind w:left="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□</w:t>
      </w:r>
      <w:r>
        <w:rPr>
          <w:rFonts w:ascii="Times New Roman" w:hAnsi="Times New Roman"/>
          <w:color w:val="auto"/>
          <w:sz w:val="24"/>
          <w:szCs w:val="24"/>
        </w:rPr>
        <w:t xml:space="preserve"> di aver percepito, per effetto di sentenze o accordi transattivi intervenuti successivamente alla cessazione, i seguenti emolumenti: ……………………………………………………………………</w:t>
      </w:r>
    </w:p>
    <w:p w:rsidR="00514CC5" w:rsidRDefault="00514CC5" w:rsidP="00514CC5">
      <w:pPr>
        <w:pStyle w:val="Normale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dichiara inoltre</w:t>
      </w:r>
    </w:p>
    <w:p w:rsidR="00514CC5" w:rsidRDefault="00514CC5" w:rsidP="00514CC5">
      <w:pPr>
        <w:pStyle w:val="Normale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di aver preso visione di tutte le informazioni, prescrizioni e condizioni contenute nel bando di 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viso e di accettarle senza riserva alcuna;</w:t>
      </w:r>
    </w:p>
    <w:p w:rsidR="00514CC5" w:rsidRDefault="00514CC5" w:rsidP="00514CC5">
      <w:pPr>
        <w:pStyle w:val="Normale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di aver preso visione dell’Informativa sul trattamento dei dati personali, compresi i dati particolari raccolti dall’Azienda Sanitaria Locale di Pescara, dal</w:t>
      </w:r>
      <w:r>
        <w:rPr>
          <w:rFonts w:ascii="Times New Roman" w:hAnsi="Times New Roman"/>
          <w:color w:val="auto"/>
          <w:sz w:val="24"/>
          <w:szCs w:val="24"/>
        </w:rPr>
        <w:t>le Regioni e Province Autonome e dal Min</w:t>
      </w:r>
      <w:r>
        <w:rPr>
          <w:rFonts w:ascii="Times New Roman" w:hAnsi="Times New Roman"/>
          <w:color w:val="auto"/>
          <w:sz w:val="24"/>
          <w:szCs w:val="24"/>
        </w:rPr>
        <w:t>i</w:t>
      </w:r>
      <w:r>
        <w:rPr>
          <w:rFonts w:ascii="Times New Roman" w:hAnsi="Times New Roman"/>
          <w:color w:val="auto"/>
          <w:sz w:val="24"/>
          <w:szCs w:val="24"/>
        </w:rPr>
        <w:t>stero della Salute,</w:t>
      </w:r>
      <w:r>
        <w:rPr>
          <w:rFonts w:ascii="Times New Roman" w:hAnsi="Times New Roman"/>
          <w:sz w:val="24"/>
          <w:szCs w:val="24"/>
        </w:rPr>
        <w:t xml:space="preserve"> in qualità di titolari del trattamento, per le finalità inerenti la gestione della pr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sente procedura e dei successivi adempimenti;</w:t>
      </w:r>
    </w:p>
    <w:p w:rsidR="00514CC5" w:rsidRDefault="00514CC5" w:rsidP="00514CC5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 rinunciare a rivendicare ulteriori pretese connesse con il rapporto intercorso con l’Azienda e con tutte le USL o aziende ed enti del SSN nelle quali ha prestato servizio  e con la sua risoluzi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ne;</w:t>
      </w:r>
    </w:p>
    <w:p w:rsidR="00514CC5" w:rsidRDefault="00514CC5" w:rsidP="00514CC5">
      <w:pPr>
        <w:pStyle w:val="Normale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di impegnarsi a comunicare, per iscritto,  eventuali variazioni del recapito, riconoscendo che l’Azienda non assume alcuna responsabilità in caso di irreperibilità del destinatario e chiede che tutte le comunicazioni riguardanti l’avviso vengano indirizzate a:</w:t>
      </w:r>
    </w:p>
    <w:p w:rsidR="00514CC5" w:rsidRDefault="00514CC5" w:rsidP="00514CC5">
      <w:pPr>
        <w:pStyle w:val="Normale1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Dr./Dr.ssa  </w:t>
      </w:r>
      <w:r>
        <w:rPr>
          <w:rFonts w:ascii="Times New Roman" w:hAnsi="Times New Roman"/>
          <w:sz w:val="24"/>
          <w:szCs w:val="24"/>
        </w:rPr>
        <w:tab/>
        <w:t>………………………</w:t>
      </w:r>
    </w:p>
    <w:p w:rsidR="00514CC5" w:rsidRDefault="00514CC5" w:rsidP="00514CC5">
      <w:pPr>
        <w:pStyle w:val="Normale1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……………………………….</w:t>
      </w:r>
    </w:p>
    <w:p w:rsidR="00514CC5" w:rsidRDefault="00514CC5" w:rsidP="00514CC5">
      <w:pPr>
        <w:pStyle w:val="Normale1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 di……………………….. Provincia…………………..Cap………………………</w:t>
      </w:r>
    </w:p>
    <w:p w:rsidR="00514CC5" w:rsidRDefault="00514CC5" w:rsidP="00514CC5">
      <w:pPr>
        <w:pStyle w:val="Normale1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514CC5" w:rsidRPr="00514CC5" w:rsidRDefault="00514CC5" w:rsidP="00514CC5">
      <w:pPr>
        <w:pStyle w:val="Normale1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indirizzo mail………………………………</w:t>
      </w: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514CC5" w:rsidRDefault="00514CC5" w:rsidP="00514CC5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 alla presente:</w:t>
      </w:r>
    </w:p>
    <w:p w:rsidR="00514CC5" w:rsidRDefault="00514CC5" w:rsidP="00514CC5">
      <w:pPr>
        <w:pStyle w:val="Normale1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una copia non autenticata e firmata di valido documento di riconoscimento  (senza tale fotocopia la dichiarazione non ha valore)</w:t>
      </w:r>
    </w:p>
    <w:p w:rsidR="00514CC5" w:rsidRDefault="00514CC5" w:rsidP="00514CC5">
      <w:pPr>
        <w:pStyle w:val="Normale1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Data……………………………….                                     Firma……………………………………</w:t>
      </w:r>
    </w:p>
    <w:p w:rsidR="00514CC5" w:rsidRDefault="00514CC5" w:rsidP="00514CC5">
      <w:pPr>
        <w:pStyle w:val="Normale1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6070" w:rsidRDefault="00AC64BE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Allegato B)</w:t>
      </w:r>
    </w:p>
    <w:p w:rsidR="00FB6070" w:rsidRDefault="00AC64BE">
      <w:pPr>
        <w:pStyle w:val="Standard"/>
        <w:jc w:val="both"/>
        <w:rPr>
          <w:rFonts w:cs="Times New Roman"/>
          <w:b/>
          <w:bCs/>
          <w:i/>
          <w:iCs/>
        </w:rPr>
      </w:pPr>
      <w:proofErr w:type="spellStart"/>
      <w:r>
        <w:rPr>
          <w:rFonts w:cs="Times New Roman"/>
          <w:b/>
          <w:bCs/>
          <w:i/>
          <w:iCs/>
        </w:rPr>
        <w:t>Fac</w:t>
      </w:r>
      <w:proofErr w:type="spellEnd"/>
      <w:r>
        <w:rPr>
          <w:rFonts w:cs="Times New Roman"/>
          <w:b/>
          <w:bCs/>
          <w:i/>
          <w:iCs/>
        </w:rPr>
        <w:t xml:space="preserve"> simile</w:t>
      </w:r>
    </w:p>
    <w:p w:rsidR="00FB6070" w:rsidRDefault="00FB6070">
      <w:pPr>
        <w:pStyle w:val="Standard"/>
        <w:jc w:val="both"/>
        <w:rPr>
          <w:rFonts w:cs="Times New Roman"/>
        </w:rPr>
      </w:pPr>
    </w:p>
    <w:p w:rsidR="00FB6070" w:rsidRDefault="00AC64BE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Informativa sul trattamento dei dati personali</w:t>
      </w:r>
    </w:p>
    <w:p w:rsidR="00FB6070" w:rsidRDefault="00AC64BE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(artt. 13 e 14 - Regolamento UE 2016/679)</w:t>
      </w:r>
    </w:p>
    <w:p w:rsidR="00FB6070" w:rsidRDefault="00FB6070">
      <w:pPr>
        <w:pStyle w:val="Standard"/>
        <w:jc w:val="both"/>
        <w:rPr>
          <w:rFonts w:cs="Times New Roman"/>
        </w:rPr>
      </w:pPr>
    </w:p>
    <w:p w:rsidR="00FB6070" w:rsidRDefault="00FB6070">
      <w:pPr>
        <w:pStyle w:val="Standard"/>
        <w:jc w:val="both"/>
        <w:rPr>
          <w:rFonts w:cs="Times New Roman"/>
        </w:rPr>
      </w:pPr>
    </w:p>
    <w:p w:rsidR="00FB6070" w:rsidRDefault="00AC64B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La presente Informativa viene resa ai sensi e per gli effetti degli artt. 13 e 14 del Regolamento (UE) 2016/679, relativo alla protezione delle persone fisiche con riguardo al trattamento dei dati personali.</w:t>
      </w:r>
    </w:p>
    <w:p w:rsidR="00FB6070" w:rsidRDefault="00AC64B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Il trattamento dei dati personali è improntato al rispetto della normativa sulla protezione dei dati personali e, in particolare, ai principi di correttezza, liceità e trasparenza, di limitazione della conservazione, nonché di minimizzazione dei dati in conformità agli artt. 5 e 25 del Regolamento (UE) 2016/679.</w:t>
      </w:r>
    </w:p>
    <w:p w:rsidR="00FB6070" w:rsidRDefault="00FB6070">
      <w:pPr>
        <w:pStyle w:val="Standard"/>
        <w:jc w:val="both"/>
        <w:rPr>
          <w:rFonts w:cs="Times New Roman"/>
        </w:rPr>
      </w:pPr>
    </w:p>
    <w:p w:rsidR="00FB6070" w:rsidRDefault="00AC64BE">
      <w:pPr>
        <w:pStyle w:val="Standard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Titolari del trattamento</w:t>
      </w:r>
    </w:p>
    <w:p w:rsidR="00B21FB2" w:rsidRPr="00B21FB2" w:rsidRDefault="00B21FB2">
      <w:pPr>
        <w:pStyle w:val="Standard"/>
        <w:jc w:val="both"/>
      </w:pPr>
      <w:r>
        <w:rPr>
          <w:rFonts w:cs="Times New Roman"/>
          <w:color w:val="000000"/>
        </w:rPr>
        <w:t>I Titolari del trattamento sono L’Azienda Sanitaria, la Regione Veneto e il Ministero della Salute, nei limiti delle rispettive competenze attribuite dalla legge.</w:t>
      </w:r>
    </w:p>
    <w:p w:rsidR="00B21FB2" w:rsidRDefault="00B21FB2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 w:rsidRPr="002613C3">
        <w:rPr>
          <w:rFonts w:cs="Times New Roman"/>
          <w:color w:val="000000"/>
        </w:rPr>
        <w:t>I dati di contatto dei Titolari del trattamento sono riportati in calce alla presente informativa e sono</w:t>
      </w:r>
      <w:r>
        <w:rPr>
          <w:rFonts w:cs="Times New Roman"/>
          <w:color w:val="000000"/>
        </w:rPr>
        <w:t>, altresì, pubblicati sui siti istituzionali degli stessi.</w:t>
      </w: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Il trattamento dei dati personali potrà essere effettuato anche da società, enti o consorzi, nominati Responsabili del trattamento ai sensi dell’art. 28 del RGPD, che, per conto del Titolare del trattamento, forniscono specifici servizi elaborativi o attività connesse, strumentali o di supporto adottando tutte quelle misure tecniche e organizzative adeguate a tutelare i diritti, le libertà e i legittimi interessi che sono riconosciuti per legge agli interessati.</w:t>
      </w:r>
    </w:p>
    <w:p w:rsidR="00FB6070" w:rsidRDefault="00FB6070">
      <w:pPr>
        <w:pStyle w:val="Textbody"/>
        <w:spacing w:after="200" w:line="240" w:lineRule="auto"/>
        <w:jc w:val="both"/>
        <w:rPr>
          <w:rFonts w:cs="Times New Roman"/>
          <w:b/>
          <w:color w:val="000000"/>
          <w:shd w:val="clear" w:color="auto" w:fill="FFFFFF"/>
        </w:rPr>
      </w:pP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Finalità del trattamento</w:t>
      </w: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Il trattamento è finalizzato alla ricezione, valutazione, trattazione e trasmissione, delle istanze dei medici ex condotti quali aventi diritto ai benefici economici (somme a titolo perequativo) derivanti dal riparto delle risorse di cui alla L. 234 del 30.12.2021, art. 1, commi 752 e 753, in ragione delle previsioni di cui al Decreto Ministero della Salute 27.04.2023, pubblicato nella Gazzette Ufficiale 20 giugno 2023, n. 142.</w:t>
      </w:r>
    </w:p>
    <w:p w:rsidR="00FB6070" w:rsidRDefault="00FB6070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Base giuridica del trattamento</w:t>
      </w: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 dati personali comunicati dall’interessato sono trattati sulla base dei seguenti presupposti di liceità:</w:t>
      </w:r>
    </w:p>
    <w:p w:rsidR="00FB6070" w:rsidRDefault="00AC64BE">
      <w:pPr>
        <w:pStyle w:val="Textbody"/>
        <w:numPr>
          <w:ilvl w:val="1"/>
          <w:numId w:val="2"/>
        </w:numPr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Legge 234 del 30 dicembre 2021, art. 1, commi 752 e 753;</w:t>
      </w:r>
    </w:p>
    <w:p w:rsidR="00FB6070" w:rsidRDefault="00AC64BE">
      <w:pPr>
        <w:pStyle w:val="Textbody"/>
        <w:numPr>
          <w:ilvl w:val="1"/>
          <w:numId w:val="2"/>
        </w:numPr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Decreto Ministero Salute del 27.04.2023;</w:t>
      </w:r>
    </w:p>
    <w:p w:rsidR="00FB6070" w:rsidRDefault="00AC64BE">
      <w:pPr>
        <w:pStyle w:val="Textbody"/>
        <w:numPr>
          <w:ilvl w:val="1"/>
          <w:numId w:val="2"/>
        </w:numPr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Necessità di adempiere ad un obbligo legale al quale è soggetto il Titolare (art. 6, comma 1, lettera b) Regolamento UE 2016/679.</w:t>
      </w:r>
    </w:p>
    <w:p w:rsidR="00FB6070" w:rsidRDefault="00FB6070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Natura dei dati trattati</w:t>
      </w:r>
    </w:p>
    <w:p w:rsidR="00FB6070" w:rsidRDefault="00AC64BE">
      <w:pPr>
        <w:pStyle w:val="Textbody"/>
        <w:spacing w:after="200" w:line="240" w:lineRule="auto"/>
        <w:jc w:val="both"/>
      </w:pPr>
      <w:r>
        <w:rPr>
          <w:rFonts w:cs="Times New Roman"/>
          <w:color w:val="000000"/>
        </w:rPr>
        <w:lastRenderedPageBreak/>
        <w:t>I dati oggetto di trattamento sono quelli strettamente necessari per la gestione delle istanze finalizzate al riconoscimento dei benefici economici.</w:t>
      </w:r>
    </w:p>
    <w:p w:rsidR="00FB6070" w:rsidRDefault="00AC64BE">
      <w:pPr>
        <w:pStyle w:val="Textbody"/>
        <w:spacing w:after="200" w:line="240" w:lineRule="auto"/>
        <w:jc w:val="both"/>
      </w:pPr>
      <w:r>
        <w:rPr>
          <w:rFonts w:cs="Times New Roman"/>
          <w:color w:val="000000"/>
        </w:rPr>
        <w:t>Data la finalità del trattamento, potranno essere trattati dati personali oltre che dei beneficiari, anche degli eventuali eredi che presentino l’istanza.</w:t>
      </w:r>
    </w:p>
    <w:p w:rsidR="00FB6070" w:rsidRDefault="00AC64BE">
      <w:pPr>
        <w:pStyle w:val="Textbody"/>
        <w:spacing w:after="200" w:line="240" w:lineRule="auto"/>
        <w:jc w:val="both"/>
      </w:pPr>
      <w:r>
        <w:rPr>
          <w:rFonts w:cs="Times New Roman"/>
          <w:color w:val="000000"/>
        </w:rPr>
        <w:t>Tali dati sono di natura anagrafica (come nome, cognome, residenza, eventuale matricola), reddituale, e riferiti ad eventuali accordi transattivi e conciliativi intercorsi con le Aziende sanitarie di riferimento.</w:t>
      </w:r>
    </w:p>
    <w:p w:rsidR="00FB6070" w:rsidRDefault="00AC64BE">
      <w:pPr>
        <w:pStyle w:val="Textbody"/>
        <w:spacing w:after="200" w:line="240" w:lineRule="auto"/>
        <w:jc w:val="both"/>
      </w:pPr>
      <w:r>
        <w:rPr>
          <w:rFonts w:cs="Times New Roman"/>
          <w:color w:val="000000"/>
        </w:rPr>
        <w:t>Non è previsto il trattamento di dati personali particolari.</w:t>
      </w:r>
    </w:p>
    <w:p w:rsidR="00FB6070" w:rsidRDefault="00FB6070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Natura del conferimento dei dati e conseguenze del mancato conferimento.</w:t>
      </w: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Il conferimento dei dati per le finalità sopra indicate è necessario perché la richiesta di riconoscimento delle somme previste a titolo perequativo dalla normativa sopra citata possa essere valutata.</w:t>
      </w: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In caso di rifiuto, anche parziale, del conferimento dei dati richiesti, le domande presentata dall’interessato non potrà essere valutata.</w:t>
      </w:r>
    </w:p>
    <w:p w:rsidR="00FB6070" w:rsidRDefault="00FB6070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Fonti di origine dei dati personali</w:t>
      </w: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 dati personali trattati sono forniti dagli istanti, medici ex condotti beneficiari o relativi eredi, ai sensi della normativa citata.</w:t>
      </w: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Ai sensi di quanto disposto dall’art. 14 del Regolamento UE 2016/679, fonte dei dati non acquisiti direttamente dagli interessati sono le Aziende ed Enti del Servizio Sanitario Nazionale e Regionale, nonché gli altri Enti pubblici che li detengano per lo svolgimento delle funzioni istituzionali</w:t>
      </w:r>
    </w:p>
    <w:p w:rsidR="00FB6070" w:rsidRDefault="00FB6070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Criteri utilizzati al fine di determinare il periodo di conservazione o di conservazione dei dati</w:t>
      </w:r>
    </w:p>
    <w:p w:rsidR="00FB6070" w:rsidRDefault="00AC64BE">
      <w:pPr>
        <w:pStyle w:val="Stile1"/>
        <w:spacing w:after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dati forniti saranno conservati per il tempo necessario al perseguimento delle finalità per le quali sono stati raccolti, per tutti gli eventuali adempimenti connessi o derivanti, e secondo il termine di prescrizione dei diritti derivanti dalle procedure.</w:t>
      </w:r>
    </w:p>
    <w:p w:rsidR="00FB6070" w:rsidRDefault="00FB6070">
      <w:pPr>
        <w:pStyle w:val="Textbody"/>
        <w:spacing w:after="200" w:line="240" w:lineRule="auto"/>
        <w:jc w:val="both"/>
        <w:rPr>
          <w:rFonts w:cs="Times New Roman"/>
          <w:b/>
          <w:bCs/>
          <w:color w:val="000000"/>
        </w:rPr>
      </w:pP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Modalità del trattamento</w:t>
      </w:r>
    </w:p>
    <w:p w:rsidR="00FB6070" w:rsidRDefault="00AC64BE">
      <w:pPr>
        <w:pStyle w:val="Stile1"/>
        <w:spacing w:after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trattamento sarà svolto in forma automatizzata e/o manuale, sia informatica sia cartacea, con modalità e strumenti volti a garantire la massima sicurezza e riservatezza.</w:t>
      </w:r>
    </w:p>
    <w:p w:rsidR="00FB6070" w:rsidRDefault="00FB6070">
      <w:pPr>
        <w:pStyle w:val="Standard"/>
        <w:jc w:val="both"/>
      </w:pPr>
    </w:p>
    <w:p w:rsidR="00FB6070" w:rsidRDefault="00AC64BE">
      <w:pPr>
        <w:pStyle w:val="Standard"/>
        <w:jc w:val="both"/>
      </w:pPr>
      <w:r>
        <w:rPr>
          <w:rFonts w:cs="Times New Roman"/>
          <w:b/>
          <w:bCs/>
        </w:rPr>
        <w:t>Comunicazione e Diffusione</w:t>
      </w:r>
    </w:p>
    <w:p w:rsidR="00FB6070" w:rsidRDefault="00AC64B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I dati personali, qualora fosse necessario, possono essere comunicati (con tale termine intendendosi il darne conoscenza ad uno o più soggetti determinati) nel rispetto dei principi sanciti dall’art. 5 del GDPR a:</w:t>
      </w:r>
    </w:p>
    <w:p w:rsidR="00FB6070" w:rsidRDefault="00AC64B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soggetti la cui facoltà di accesso ai dati è riconosciuta da disposizioni di legge, normativa secondaria e comunitaria;</w:t>
      </w:r>
    </w:p>
    <w:p w:rsidR="00FB6070" w:rsidRDefault="00AC64BE">
      <w:pPr>
        <w:pStyle w:val="Standard"/>
        <w:jc w:val="both"/>
        <w:rPr>
          <w:rFonts w:cs="Times New Roman"/>
        </w:rPr>
      </w:pPr>
      <w:r>
        <w:rPr>
          <w:rFonts w:cs="Times New Roman"/>
        </w:rPr>
        <w:lastRenderedPageBreak/>
        <w:t>- persone fisiche e/o giuridiche, pubbliche e/o private, quando la comunicazione risulti necessaria o funzionale allo svolgimento dell’attività aziendale nei modi e per le finalità sopra illustrate.</w:t>
      </w: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</w:rPr>
      </w:pPr>
      <w:r>
        <w:rPr>
          <w:rFonts w:cs="Times New Roman"/>
        </w:rPr>
        <w:t>I dati personali non saranno in alcun caso soggetti a diffusione.</w:t>
      </w:r>
    </w:p>
    <w:p w:rsidR="00FB6070" w:rsidRDefault="00FB6070">
      <w:pPr>
        <w:pStyle w:val="Standard"/>
        <w:jc w:val="both"/>
        <w:rPr>
          <w:rFonts w:cs="Times New Roman"/>
          <w:b/>
          <w:bCs/>
        </w:rPr>
      </w:pPr>
    </w:p>
    <w:p w:rsidR="00FB6070" w:rsidRDefault="00AC64BE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Trasferimento dati verso un Paese terzo e/o un’organizzazione Internazionale</w:t>
      </w:r>
    </w:p>
    <w:p w:rsidR="00FB6070" w:rsidRDefault="00AC64B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Non è previsto alcun trasferimento di dati personali a Paesi Terzi fuori dallo spazio economico europeo e/o Organizzazioni Internazionali.</w:t>
      </w:r>
    </w:p>
    <w:p w:rsidR="00FB6070" w:rsidRDefault="00FB6070">
      <w:pPr>
        <w:pStyle w:val="Standard"/>
        <w:jc w:val="both"/>
        <w:rPr>
          <w:rFonts w:cs="Times New Roman"/>
        </w:rPr>
      </w:pPr>
    </w:p>
    <w:p w:rsidR="00FB6070" w:rsidRDefault="00AC64BE">
      <w:pPr>
        <w:pStyle w:val="Standard"/>
        <w:jc w:val="both"/>
      </w:pPr>
      <w:r>
        <w:rPr>
          <w:rFonts w:cs="Times New Roman"/>
          <w:b/>
          <w:bCs/>
        </w:rPr>
        <w:t xml:space="preserve">Processo decisionale automatizzato senza </w:t>
      </w:r>
      <w:proofErr w:type="spellStart"/>
      <w:r>
        <w:rPr>
          <w:rFonts w:cs="Times New Roman"/>
          <w:b/>
          <w:bCs/>
        </w:rPr>
        <w:t>profilazione</w:t>
      </w:r>
      <w:proofErr w:type="spellEnd"/>
    </w:p>
    <w:p w:rsidR="00FB6070" w:rsidRDefault="00AC64BE">
      <w:pPr>
        <w:pStyle w:val="Standard"/>
        <w:jc w:val="both"/>
      </w:pPr>
      <w:r>
        <w:rPr>
          <w:rFonts w:cs="Times New Roman"/>
        </w:rPr>
        <w:t xml:space="preserve">Il trattamento dei dati non prevede l’esistenza di un processo decisionale automatizzato compresa la </w:t>
      </w:r>
      <w:proofErr w:type="spellStart"/>
      <w:r>
        <w:rPr>
          <w:rFonts w:cs="Times New Roman"/>
        </w:rPr>
        <w:t>profilazione</w:t>
      </w:r>
      <w:proofErr w:type="spellEnd"/>
      <w:r>
        <w:rPr>
          <w:rFonts w:cs="Times New Roman"/>
        </w:rPr>
        <w:t xml:space="preserve"> (GDPR art.22, paragrafi 1 e 4).</w:t>
      </w:r>
    </w:p>
    <w:p w:rsidR="00FB6070" w:rsidRDefault="00FB6070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Diritti dell’interessato</w:t>
      </w:r>
    </w:p>
    <w:p w:rsidR="00FB6070" w:rsidRDefault="00AC64BE">
      <w:pPr>
        <w:pStyle w:val="Stile1"/>
        <w:spacing w:after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Nella qualità di interessato, si possono esercitare i diritti riconosciuti dalla normativa in materia di tutela dei dati personali, ex artt. 15-22 del Regolamento Europeo n. 2016/679, laddove compatibili con il trattamento; in particolare potrà essere richiesto l’accesso ai propri dati personali, la rettifica, l’integrazione o, ricorrendone gli estremi, la cancellazione o la limitazione del trattamento, ovvero sarà possibile opporsi al trattamento.</w:t>
      </w:r>
    </w:p>
    <w:p w:rsidR="00FB6070" w:rsidRDefault="00AC64BE">
      <w:pPr>
        <w:pStyle w:val="Textbody"/>
        <w:spacing w:after="200" w:line="240" w:lineRule="auto"/>
        <w:jc w:val="both"/>
      </w:pPr>
      <w:r>
        <w:rPr>
          <w:rFonts w:cs="Times New Roman"/>
          <w:color w:val="000000"/>
        </w:rPr>
        <w:t>Si potranno esercitare i diritti sopra indicati contattando il Titolare del trattamento o il rispettivo RPD, utilizzando i dati di contatto riportati in calce alla presente informativa.</w:t>
      </w:r>
    </w:p>
    <w:p w:rsidR="00FB6070" w:rsidRDefault="00AC64BE">
      <w:pPr>
        <w:pStyle w:val="Textbody"/>
        <w:spacing w:after="200" w:line="240" w:lineRule="auto"/>
        <w:jc w:val="both"/>
      </w:pPr>
      <w:r>
        <w:rPr>
          <w:rFonts w:cs="Times New Roman"/>
          <w:color w:val="000000"/>
        </w:rPr>
        <w:t>Ciascun Titolare fornirà riscontro nei limiti dei rispettivi ambiti di competenza e responsabilità.</w:t>
      </w:r>
    </w:p>
    <w:p w:rsidR="00FB6070" w:rsidRDefault="00AC64B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Potrà, altresì, essere proposto reclamo, ai sensi dell’articolo 77 del Regolamento 2016/679/UE, all’autorità di controllo competente in materia (in Italia il Garante per la protezione dei dati personali).</w:t>
      </w:r>
    </w:p>
    <w:p w:rsidR="00FB6070" w:rsidRDefault="00FB6070">
      <w:pPr>
        <w:pStyle w:val="Standard"/>
        <w:jc w:val="both"/>
        <w:rPr>
          <w:rFonts w:cs="Times New Roman"/>
          <w:color w:val="000000"/>
        </w:rPr>
      </w:pP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Il Responsabile della protezione dei dati personali (RPD)</w:t>
      </w: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Il Responsabile della Protezione dei Dati personali (RPD) è un soggetto designato dal Titolare e/o dal Responsabile del trattamento per assolvere a funzioni di supporto e controllo, consultive, formative e informative relativamente all'applicazione del Regolamento privacy, che costituisce il punto di contatto, anche rispetto agli interessati, per le questioni connesse al trattamento dei dati personali.</w:t>
      </w: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 dati di contatto dei Responsabile della Protezione dei Dati sono riportati in calce alla presente informativa e sono, altresì, pubblicati sui siti istituzionali dei Titolari di afferenza.</w:t>
      </w:r>
    </w:p>
    <w:p w:rsidR="00FB6070" w:rsidRDefault="00FB6070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2835"/>
      </w:tblGrid>
      <w:tr w:rsidR="00FB6070" w:rsidTr="00E0523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FB6070" w:rsidP="00A034FD">
            <w:pPr>
              <w:pStyle w:val="Textbody"/>
              <w:spacing w:after="20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AC64BE" w:rsidP="00A034FD">
            <w:pPr>
              <w:pStyle w:val="Textbody"/>
              <w:spacing w:after="200" w:line="240" w:lineRule="auto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Titolare del Trattamento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AC64BE" w:rsidP="00A034FD">
            <w:pPr>
              <w:pStyle w:val="Textbody"/>
              <w:spacing w:after="200" w:line="240" w:lineRule="auto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Responsabile della Protezione dei dati</w:t>
            </w:r>
          </w:p>
        </w:tc>
      </w:tr>
      <w:tr w:rsidR="00FB6070" w:rsidTr="00E0523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AC64BE">
            <w:pPr>
              <w:pStyle w:val="Textbody"/>
              <w:spacing w:after="20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Ministero della Salute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AC64BE" w:rsidP="00A034FD">
            <w:pPr>
              <w:pStyle w:val="Textbody"/>
              <w:spacing w:after="200" w:line="240" w:lineRule="auto"/>
            </w:pPr>
            <w:r>
              <w:rPr>
                <w:rFonts w:cs="Times New Roman"/>
              </w:rPr>
              <w:t>Ministero della Salute, viale Giorgio Ribotta, 5 00144 – Roma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AC64BE" w:rsidP="00A034FD">
            <w:pPr>
              <w:pStyle w:val="Textbody"/>
              <w:spacing w:after="200" w:line="240" w:lineRule="auto"/>
            </w:pPr>
            <w:r>
              <w:rPr>
                <w:rFonts w:cs="Times New Roman"/>
              </w:rPr>
              <w:t>rpd@sanita.it</w:t>
            </w:r>
          </w:p>
        </w:tc>
      </w:tr>
      <w:tr w:rsidR="00FB6070" w:rsidTr="00E0523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AC64BE" w:rsidP="00F6222D">
            <w:pPr>
              <w:pStyle w:val="Textbody"/>
              <w:spacing w:after="20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Regione</w:t>
            </w:r>
            <w:r w:rsidR="00A034FD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4FD" w:rsidRDefault="00A034FD" w:rsidP="00A034FD">
            <w:pPr>
              <w:pStyle w:val="Textbody"/>
              <w:spacing w:after="20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FB6070" w:rsidP="00A034FD">
            <w:pPr>
              <w:pStyle w:val="Textbody"/>
              <w:spacing w:after="200" w:line="240" w:lineRule="auto"/>
              <w:rPr>
                <w:rFonts w:cs="Times New Roman"/>
                <w:color w:val="000000"/>
              </w:rPr>
            </w:pPr>
          </w:p>
        </w:tc>
      </w:tr>
      <w:tr w:rsidR="00FB6070" w:rsidTr="00E0523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B31615" w:rsidP="00B31615">
            <w:pPr>
              <w:pStyle w:val="Textbody"/>
              <w:spacing w:after="20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asciiTheme="minorHAnsi" w:hAnsiTheme="minorHAnsi"/>
              </w:rPr>
              <w:t>ASL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di</w:t>
            </w:r>
            <w:r>
              <w:rPr>
                <w:rFonts w:asciiTheme="minorHAnsi" w:hAnsiTheme="minorHAnsi"/>
                <w:spacing w:val="-2"/>
              </w:rPr>
              <w:t xml:space="preserve"> </w:t>
            </w:r>
            <w:r>
              <w:rPr>
                <w:rFonts w:asciiTheme="minorHAnsi" w:hAnsiTheme="minorHAnsi"/>
              </w:rPr>
              <w:t>Pescara, Via</w:t>
            </w:r>
            <w:r>
              <w:rPr>
                <w:rFonts w:asciiTheme="minorHAnsi" w:hAnsiTheme="minorHAnsi"/>
                <w:spacing w:val="49"/>
              </w:rPr>
              <w:t xml:space="preserve"> </w:t>
            </w:r>
            <w:r>
              <w:rPr>
                <w:rFonts w:asciiTheme="minorHAnsi" w:hAnsiTheme="minorHAnsi"/>
              </w:rPr>
              <w:t>R.</w:t>
            </w:r>
            <w:r>
              <w:rPr>
                <w:rFonts w:asciiTheme="minorHAnsi" w:hAnsiTheme="minorHAnsi"/>
                <w:spacing w:val="-1"/>
              </w:rPr>
              <w:t xml:space="preserve"> </w:t>
            </w:r>
            <w:r>
              <w:rPr>
                <w:rFonts w:asciiTheme="minorHAnsi" w:hAnsiTheme="minorHAnsi"/>
              </w:rPr>
              <w:t xml:space="preserve">Paolini, 47 </w:t>
            </w:r>
            <w:r w:rsidR="006F3637">
              <w:rPr>
                <w:rFonts w:asciiTheme="minorHAnsi" w:hAnsiTheme="minorHAnsi"/>
              </w:rPr>
              <w:t>- Pescara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674B48">
            <w:pPr>
              <w:pStyle w:val="Textbody"/>
              <w:spacing w:after="200" w:line="240" w:lineRule="auto"/>
              <w:jc w:val="both"/>
              <w:rPr>
                <w:rFonts w:cs="Times New Roman"/>
                <w:color w:val="000000"/>
              </w:rPr>
            </w:pPr>
            <w:hyperlink r:id="rId9" w:history="1">
              <w:r w:rsidR="004E6496">
                <w:rPr>
                  <w:rStyle w:val="Collegamentoipertestuale"/>
                  <w:rFonts w:asciiTheme="minorHAnsi" w:hAnsiTheme="minorHAnsi"/>
                  <w:lang w:val="en-US"/>
                </w:rPr>
                <w:t>protocollo.aslpe@pec.it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674B48">
            <w:pPr>
              <w:pStyle w:val="Textbody"/>
              <w:spacing w:after="200" w:line="240" w:lineRule="auto"/>
              <w:jc w:val="both"/>
              <w:rPr>
                <w:rFonts w:cs="Times New Roman"/>
                <w:color w:val="000000"/>
              </w:rPr>
            </w:pPr>
            <w:hyperlink r:id="rId10" w:history="1">
              <w:r w:rsidR="005855DF">
                <w:rPr>
                  <w:rStyle w:val="Collegamentoipertestuale"/>
                  <w:rFonts w:asciiTheme="minorHAnsi" w:hAnsiTheme="minorHAnsi"/>
                </w:rPr>
                <w:t>dpo.aslpe@pec.it</w:t>
              </w:r>
            </w:hyperlink>
          </w:p>
        </w:tc>
      </w:tr>
    </w:tbl>
    <w:p w:rsidR="00FB6070" w:rsidRDefault="00FB6070" w:rsidP="00AC64BE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</w:p>
    <w:sectPr w:rsidR="00FB607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48" w:rsidRDefault="00674B48">
      <w:r>
        <w:separator/>
      </w:r>
    </w:p>
  </w:endnote>
  <w:endnote w:type="continuationSeparator" w:id="0">
    <w:p w:rsidR="00674B48" w:rsidRDefault="0067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48" w:rsidRDefault="00674B48">
      <w:r>
        <w:rPr>
          <w:color w:val="000000"/>
        </w:rPr>
        <w:separator/>
      </w:r>
    </w:p>
  </w:footnote>
  <w:footnote w:type="continuationSeparator" w:id="0">
    <w:p w:rsidR="00674B48" w:rsidRDefault="00674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097"/>
    <w:multiLevelType w:val="hybridMultilevel"/>
    <w:tmpl w:val="B096E666"/>
    <w:lvl w:ilvl="0" w:tplc="0410000F">
      <w:start w:val="1"/>
      <w:numFmt w:val="decimal"/>
      <w:lvlText w:val="%1."/>
      <w:lvlJc w:val="left"/>
      <w:pPr>
        <w:ind w:left="894" w:hanging="360"/>
      </w:pPr>
    </w:lvl>
    <w:lvl w:ilvl="1" w:tplc="04100019">
      <w:start w:val="1"/>
      <w:numFmt w:val="lowerLetter"/>
      <w:lvlText w:val="%2."/>
      <w:lvlJc w:val="left"/>
      <w:pPr>
        <w:ind w:left="1614" w:hanging="360"/>
      </w:pPr>
    </w:lvl>
    <w:lvl w:ilvl="2" w:tplc="0410001B">
      <w:start w:val="1"/>
      <w:numFmt w:val="lowerRoman"/>
      <w:lvlText w:val="%3."/>
      <w:lvlJc w:val="right"/>
      <w:pPr>
        <w:ind w:left="2334" w:hanging="180"/>
      </w:pPr>
    </w:lvl>
    <w:lvl w:ilvl="3" w:tplc="0410000F">
      <w:start w:val="1"/>
      <w:numFmt w:val="decimal"/>
      <w:lvlText w:val="%4."/>
      <w:lvlJc w:val="left"/>
      <w:pPr>
        <w:ind w:left="3054" w:hanging="360"/>
      </w:pPr>
    </w:lvl>
    <w:lvl w:ilvl="4" w:tplc="04100019">
      <w:start w:val="1"/>
      <w:numFmt w:val="lowerLetter"/>
      <w:lvlText w:val="%5."/>
      <w:lvlJc w:val="left"/>
      <w:pPr>
        <w:ind w:left="3774" w:hanging="360"/>
      </w:pPr>
    </w:lvl>
    <w:lvl w:ilvl="5" w:tplc="0410001B">
      <w:start w:val="1"/>
      <w:numFmt w:val="lowerRoman"/>
      <w:lvlText w:val="%6."/>
      <w:lvlJc w:val="right"/>
      <w:pPr>
        <w:ind w:left="4494" w:hanging="180"/>
      </w:pPr>
    </w:lvl>
    <w:lvl w:ilvl="6" w:tplc="0410000F">
      <w:start w:val="1"/>
      <w:numFmt w:val="decimal"/>
      <w:lvlText w:val="%7."/>
      <w:lvlJc w:val="left"/>
      <w:pPr>
        <w:ind w:left="5214" w:hanging="360"/>
      </w:pPr>
    </w:lvl>
    <w:lvl w:ilvl="7" w:tplc="04100019">
      <w:start w:val="1"/>
      <w:numFmt w:val="lowerLetter"/>
      <w:lvlText w:val="%8."/>
      <w:lvlJc w:val="left"/>
      <w:pPr>
        <w:ind w:left="5934" w:hanging="360"/>
      </w:pPr>
    </w:lvl>
    <w:lvl w:ilvl="8" w:tplc="0410001B">
      <w:start w:val="1"/>
      <w:numFmt w:val="lowerRoman"/>
      <w:lvlText w:val="%9."/>
      <w:lvlJc w:val="right"/>
      <w:pPr>
        <w:ind w:left="6654" w:hanging="180"/>
      </w:pPr>
    </w:lvl>
  </w:abstractNum>
  <w:abstractNum w:abstractNumId="1">
    <w:nsid w:val="21241091"/>
    <w:multiLevelType w:val="multilevel"/>
    <w:tmpl w:val="7DF6B02A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25CD6F2C"/>
    <w:multiLevelType w:val="multilevel"/>
    <w:tmpl w:val="4ED4A324"/>
    <w:styleLink w:val="WW8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6A22980"/>
    <w:multiLevelType w:val="hybridMultilevel"/>
    <w:tmpl w:val="894EE873"/>
    <w:lvl w:ilvl="0" w:tplc="FFFFFFFF">
      <w:start w:val="1"/>
      <w:numFmt w:val="bullet"/>
      <w:lvlText w:val="-"/>
      <w:lvlJc w:val="left"/>
      <w:pPr>
        <w:tabs>
          <w:tab w:val="num" w:pos="17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1" w:tplc="FFFFFFFF">
      <w:start w:val="1"/>
      <w:numFmt w:val="bullet"/>
      <w:lvlText w:val="-"/>
      <w:lvlJc w:val="left"/>
      <w:pPr>
        <w:tabs>
          <w:tab w:val="num" w:pos="789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2" w:tplc="FFFFFFFF">
      <w:start w:val="1"/>
      <w:numFmt w:val="bullet"/>
      <w:lvlText w:val="-"/>
      <w:lvlJc w:val="left"/>
      <w:pPr>
        <w:tabs>
          <w:tab w:val="num" w:pos="1389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3" w:tplc="FFFFFFFF">
      <w:start w:val="1"/>
      <w:numFmt w:val="bullet"/>
      <w:lvlText w:val="-"/>
      <w:lvlJc w:val="left"/>
      <w:pPr>
        <w:tabs>
          <w:tab w:val="num" w:pos="1989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4" w:tplc="FFFFFFFF">
      <w:start w:val="1"/>
      <w:numFmt w:val="bullet"/>
      <w:lvlText w:val="-"/>
      <w:lvlJc w:val="left"/>
      <w:pPr>
        <w:tabs>
          <w:tab w:val="num" w:pos="2589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5" w:tplc="FFFFFFFF">
      <w:start w:val="1"/>
      <w:numFmt w:val="bullet"/>
      <w:lvlText w:val="-"/>
      <w:lvlJc w:val="left"/>
      <w:pPr>
        <w:tabs>
          <w:tab w:val="num" w:pos="3189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6" w:tplc="FFFFFFFF">
      <w:start w:val="1"/>
      <w:numFmt w:val="bullet"/>
      <w:lvlText w:val="-"/>
      <w:lvlJc w:val="left"/>
      <w:pPr>
        <w:tabs>
          <w:tab w:val="num" w:pos="3789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7" w:tplc="FFFFFFFF">
      <w:start w:val="1"/>
      <w:numFmt w:val="bullet"/>
      <w:lvlText w:val="-"/>
      <w:lvlJc w:val="left"/>
      <w:pPr>
        <w:tabs>
          <w:tab w:val="num" w:pos="4389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8" w:tplc="FFFFFFFF">
      <w:start w:val="1"/>
      <w:numFmt w:val="bullet"/>
      <w:lvlText w:val="-"/>
      <w:lvlJc w:val="left"/>
      <w:pPr>
        <w:tabs>
          <w:tab w:val="num" w:pos="4989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70"/>
    <w:rsid w:val="00006A18"/>
    <w:rsid w:val="0001323A"/>
    <w:rsid w:val="002613C3"/>
    <w:rsid w:val="002B13B2"/>
    <w:rsid w:val="00356B10"/>
    <w:rsid w:val="003610DF"/>
    <w:rsid w:val="003E6666"/>
    <w:rsid w:val="00420F0C"/>
    <w:rsid w:val="004231F9"/>
    <w:rsid w:val="0043747A"/>
    <w:rsid w:val="00470C39"/>
    <w:rsid w:val="0049451A"/>
    <w:rsid w:val="004E6496"/>
    <w:rsid w:val="00514CC5"/>
    <w:rsid w:val="005855DF"/>
    <w:rsid w:val="00623C58"/>
    <w:rsid w:val="00633AFF"/>
    <w:rsid w:val="00674B48"/>
    <w:rsid w:val="00697F00"/>
    <w:rsid w:val="006A4B05"/>
    <w:rsid w:val="006F0C65"/>
    <w:rsid w:val="006F3637"/>
    <w:rsid w:val="007E7BDB"/>
    <w:rsid w:val="008E463D"/>
    <w:rsid w:val="00933B52"/>
    <w:rsid w:val="009478E1"/>
    <w:rsid w:val="009A15A9"/>
    <w:rsid w:val="00A034FD"/>
    <w:rsid w:val="00A34859"/>
    <w:rsid w:val="00AC64BE"/>
    <w:rsid w:val="00AE131E"/>
    <w:rsid w:val="00B175ED"/>
    <w:rsid w:val="00B21FB2"/>
    <w:rsid w:val="00B31615"/>
    <w:rsid w:val="00BD6A24"/>
    <w:rsid w:val="00C52290"/>
    <w:rsid w:val="00D03AEF"/>
    <w:rsid w:val="00D046B8"/>
    <w:rsid w:val="00E05232"/>
    <w:rsid w:val="00E7379F"/>
    <w:rsid w:val="00EB36BF"/>
    <w:rsid w:val="00F6222D"/>
    <w:rsid w:val="00F7405F"/>
    <w:rsid w:val="00FB2A06"/>
    <w:rsid w:val="00FB6070"/>
    <w:rsid w:val="00FB77EF"/>
    <w:rsid w:val="00F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5">
    <w:name w:val="heading 5"/>
    <w:basedOn w:val="Heading"/>
    <w:next w:val="Textbody"/>
    <w:pPr>
      <w:spacing w:before="120" w:after="60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ile1">
    <w:name w:val="Stile1"/>
    <w:basedOn w:val="Standard"/>
    <w:pPr>
      <w:jc w:val="both"/>
    </w:pPr>
    <w:rPr>
      <w:rFonts w:ascii="New York" w:eastAsia="New York" w:hAnsi="New York" w:cs="New York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Courier New" w:eastAsia="Courier New" w:hAnsi="Courier New" w:cs="Courier New"/>
      <w:sz w:val="22"/>
      <w:szCs w:val="22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uiPriority w:val="99"/>
    <w:unhideWhenUsed/>
    <w:rsid w:val="00E05232"/>
    <w:rPr>
      <w:color w:val="0563C1" w:themeColor="hyperlink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paragraph" w:customStyle="1" w:styleId="Default">
    <w:name w:val="Default"/>
    <w:rsid w:val="00A034FD"/>
    <w:pPr>
      <w:suppressAutoHyphens/>
      <w:autoSpaceDE w:val="0"/>
      <w:autoSpaceDN/>
      <w:textAlignment w:val="auto"/>
    </w:pPr>
    <w:rPr>
      <w:rFonts w:ascii="Calibri" w:eastAsia="Times New Roman" w:hAnsi="Calibri" w:cs="Calibri"/>
      <w:color w:val="000000"/>
      <w:kern w:val="0"/>
      <w:lang w:bidi="ar-SA"/>
    </w:rPr>
  </w:style>
  <w:style w:type="paragraph" w:customStyle="1" w:styleId="Normale1">
    <w:name w:val="Normale1"/>
    <w:rsid w:val="00514CC5"/>
    <w:pPr>
      <w:autoSpaceDN/>
      <w:spacing w:after="200" w:line="276" w:lineRule="auto"/>
      <w:ind w:left="176" w:hanging="176"/>
      <w:jc w:val="both"/>
      <w:textAlignment w:val="auto"/>
    </w:pPr>
    <w:rPr>
      <w:rFonts w:ascii="Calibri" w:eastAsia="Calibri" w:hAnsi="Calibri" w:cs="Calibri"/>
      <w:color w:val="000000"/>
      <w:kern w:val="0"/>
      <w:sz w:val="22"/>
      <w:szCs w:val="22"/>
      <w:u w:color="000000"/>
      <w:lang w:eastAsia="it-IT" w:bidi="ar-SA"/>
    </w:rPr>
  </w:style>
  <w:style w:type="character" w:customStyle="1" w:styleId="Nessuno">
    <w:name w:val="Nessuno"/>
    <w:rsid w:val="00514CC5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5">
    <w:name w:val="heading 5"/>
    <w:basedOn w:val="Heading"/>
    <w:next w:val="Textbody"/>
    <w:pPr>
      <w:spacing w:before="120" w:after="60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ile1">
    <w:name w:val="Stile1"/>
    <w:basedOn w:val="Standard"/>
    <w:pPr>
      <w:jc w:val="both"/>
    </w:pPr>
    <w:rPr>
      <w:rFonts w:ascii="New York" w:eastAsia="New York" w:hAnsi="New York" w:cs="New York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Courier New" w:eastAsia="Courier New" w:hAnsi="Courier New" w:cs="Courier New"/>
      <w:sz w:val="22"/>
      <w:szCs w:val="22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uiPriority w:val="99"/>
    <w:unhideWhenUsed/>
    <w:rsid w:val="00E05232"/>
    <w:rPr>
      <w:color w:val="0563C1" w:themeColor="hyperlink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paragraph" w:customStyle="1" w:styleId="Default">
    <w:name w:val="Default"/>
    <w:rsid w:val="00A034FD"/>
    <w:pPr>
      <w:suppressAutoHyphens/>
      <w:autoSpaceDE w:val="0"/>
      <w:autoSpaceDN/>
      <w:textAlignment w:val="auto"/>
    </w:pPr>
    <w:rPr>
      <w:rFonts w:ascii="Calibri" w:eastAsia="Times New Roman" w:hAnsi="Calibri" w:cs="Calibri"/>
      <w:color w:val="000000"/>
      <w:kern w:val="0"/>
      <w:lang w:bidi="ar-SA"/>
    </w:rPr>
  </w:style>
  <w:style w:type="paragraph" w:customStyle="1" w:styleId="Normale1">
    <w:name w:val="Normale1"/>
    <w:rsid w:val="00514CC5"/>
    <w:pPr>
      <w:autoSpaceDN/>
      <w:spacing w:after="200" w:line="276" w:lineRule="auto"/>
      <w:ind w:left="176" w:hanging="176"/>
      <w:jc w:val="both"/>
      <w:textAlignment w:val="auto"/>
    </w:pPr>
    <w:rPr>
      <w:rFonts w:ascii="Calibri" w:eastAsia="Calibri" w:hAnsi="Calibri" w:cs="Calibri"/>
      <w:color w:val="000000"/>
      <w:kern w:val="0"/>
      <w:sz w:val="22"/>
      <w:szCs w:val="22"/>
      <w:u w:color="000000"/>
      <w:lang w:eastAsia="it-IT" w:bidi="ar-SA"/>
    </w:rPr>
  </w:style>
  <w:style w:type="character" w:customStyle="1" w:styleId="Nessuno">
    <w:name w:val="Nessuno"/>
    <w:rsid w:val="00514CC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o.aslpe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aslp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Galifi</dc:creator>
  <cp:lastModifiedBy>Annalisa Di Giovanni</cp:lastModifiedBy>
  <cp:revision>3</cp:revision>
  <cp:lastPrinted>2023-08-08T07:56:00Z</cp:lastPrinted>
  <dcterms:created xsi:type="dcterms:W3CDTF">2023-08-28T09:14:00Z</dcterms:created>
  <dcterms:modified xsi:type="dcterms:W3CDTF">2023-08-28T09:24:00Z</dcterms:modified>
</cp:coreProperties>
</file>